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99AD7" w14:textId="77777777" w:rsidR="00F9758F" w:rsidRDefault="00F9758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F9758F" w14:paraId="2E64BCD2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15F9AE" w14:textId="77777777" w:rsidR="00F9758F" w:rsidRDefault="00F97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1869C5" w14:textId="34EE9E57" w:rsidR="00F9758F" w:rsidRDefault="0033105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E4277F6" wp14:editId="2954CAA3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9E7113" w14:textId="77777777" w:rsidR="00F9758F" w:rsidRDefault="00F97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AC92BD" w14:textId="77777777" w:rsidR="00F9758F" w:rsidRDefault="00F9758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C863D52" w14:textId="77777777" w:rsidR="00F9758F" w:rsidRDefault="00F9758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F9758F" w14:paraId="0A569DE9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64EB3267" w14:textId="77777777" w:rsidR="00F9758F" w:rsidRDefault="00331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2DF97B6D" w14:textId="77777777" w:rsidR="00F9758F" w:rsidRDefault="00331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5700CE8D" w14:textId="77777777" w:rsidR="00F9758F" w:rsidRDefault="00F97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5500DBC7" w14:textId="77777777" w:rsidR="00F9758F" w:rsidRDefault="00331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1CFC31FE" w14:textId="77777777" w:rsidR="00F9758F" w:rsidRDefault="00331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  <w:p w14:paraId="1216A8CE" w14:textId="77777777" w:rsidR="00F9758F" w:rsidRDefault="00F97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7F4BA87" w14:textId="77777777" w:rsidR="00F9758F" w:rsidRDefault="00F9758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2A4A070" w14:textId="77777777" w:rsidR="00F9758F" w:rsidRDefault="00F9758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0ABC8E5" w14:textId="77777777" w:rsidR="00F9758F" w:rsidRDefault="00F9758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946DBBA" w14:textId="77777777" w:rsidR="00F9758F" w:rsidRDefault="00F9758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F9758F" w14:paraId="67F06708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4E681C93" w14:textId="77777777" w:rsidR="00F9758F" w:rsidRDefault="00331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0B1D217A" w14:textId="77777777" w:rsidR="00F9758F" w:rsidRDefault="00F97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99F246" w14:textId="77777777" w:rsidR="00F9758F" w:rsidRDefault="00331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>Consultations et ateliers diététique</w:t>
            </w:r>
          </w:p>
        </w:tc>
      </w:tr>
    </w:tbl>
    <w:p w14:paraId="0CAD84A3" w14:textId="77777777" w:rsidR="00F9758F" w:rsidRDefault="00F9758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7C615D0" w14:textId="77777777" w:rsidR="00F9758F" w:rsidRDefault="00F9758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53FBA09" w14:textId="77777777" w:rsidR="00F9758F" w:rsidRDefault="00F9758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8D0AD47" w14:textId="77777777" w:rsidR="00F9758F" w:rsidRDefault="00F9758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8947DF7" w14:textId="77777777" w:rsidR="00F9758F" w:rsidRDefault="00F9758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F9758F" w14:paraId="1BAD2D84" w14:textId="7777777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73B172A0" w14:textId="77777777" w:rsidR="00F9758F" w:rsidRDefault="00F97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98754BD" w14:textId="77777777" w:rsidR="00F9758F" w:rsidRDefault="00331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57CAD729" w14:textId="77777777" w:rsidR="00F9758F" w:rsidRDefault="00F97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B7F0D3" w14:textId="77777777" w:rsidR="00F9758F" w:rsidRDefault="00F9758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49EC09E" w14:textId="77777777" w:rsidR="00F9758F" w:rsidRDefault="00F9758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F9758F" w14:paraId="7EBFD759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095051CE" w14:textId="77777777" w:rsidR="00F9758F" w:rsidRDefault="00F97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695F0E98" w14:textId="77777777" w:rsidR="00F9758F" w:rsidRDefault="003310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n°25049S</w:t>
            </w:r>
          </w:p>
        </w:tc>
      </w:tr>
    </w:tbl>
    <w:p w14:paraId="20B57462" w14:textId="77777777" w:rsidR="00F9758F" w:rsidRDefault="003310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C3EA199" w14:textId="77777777" w:rsidR="00F9758F" w:rsidRDefault="00F9758F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sz w:val="20"/>
          <w:szCs w:val="20"/>
        </w:rPr>
      </w:pPr>
    </w:p>
    <w:p w14:paraId="39CA6E28" w14:textId="77777777" w:rsidR="00F9758F" w:rsidRDefault="00331055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4"/>
          <w:szCs w:val="24"/>
        </w:rPr>
        <w:t>■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Critères d’attribution</w:t>
      </w:r>
    </w:p>
    <w:p w14:paraId="25F0CCE0" w14:textId="77777777" w:rsidR="00F9758F" w:rsidRDefault="00F9758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21F066C6" w14:textId="77777777" w:rsidR="00F9758F" w:rsidRDefault="00331055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 candidat doit pour chaque critère renseigner toutes les informations utiles à l’acheteur permettant d’apprécier la qualité de l’offre au regard des critères d’attribution dans le respect du cahier des charges.</w:t>
      </w:r>
    </w:p>
    <w:p w14:paraId="1EA372A7" w14:textId="77777777" w:rsidR="00F9758F" w:rsidRDefault="00F9758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15220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5403"/>
        <w:gridCol w:w="5403"/>
      </w:tblGrid>
      <w:tr w:rsidR="003F7529" w14:paraId="61122324" w14:textId="77777777" w:rsidTr="00CA1480">
        <w:trPr>
          <w:gridAfter w:val="1"/>
          <w:wAfter w:w="5403" w:type="dxa"/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700A9973" w14:textId="77777777" w:rsidR="003F7529" w:rsidRDefault="003F7529" w:rsidP="00CA148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page_total_master0"/>
            <w:bookmarkStart w:id="1" w:name="page_total"/>
            <w:bookmarkEnd w:id="0"/>
            <w:bookmarkEnd w:id="1"/>
            <w:r>
              <w:rPr>
                <w:rFonts w:ascii="Arial" w:hAnsi="Arial" w:cs="Arial"/>
                <w:color w:val="FFFFFF"/>
                <w:sz w:val="20"/>
                <w:szCs w:val="20"/>
              </w:rPr>
              <w:t>Critère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</w:tcPr>
          <w:p w14:paraId="61ADBBFF" w14:textId="77777777" w:rsidR="003F7529" w:rsidRDefault="003F7529" w:rsidP="00CA148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Complément</w:t>
            </w:r>
          </w:p>
        </w:tc>
      </w:tr>
      <w:tr w:rsidR="003F7529" w14:paraId="0D206AF2" w14:textId="77777777" w:rsidTr="00CA1480">
        <w:trPr>
          <w:gridAfter w:val="1"/>
          <w:wAfter w:w="5403" w:type="dxa"/>
        </w:trPr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0FDAFF70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 w:rsidRPr="00891B09">
              <w:rPr>
                <w:rFonts w:ascii="Arial" w:hAnsi="Arial" w:cs="Arial"/>
                <w:b/>
                <w:bCs/>
                <w:sz w:val="20"/>
                <w:szCs w:val="20"/>
              </w:rPr>
              <w:t>1. Valeur technique (5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891B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5F86199E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3691A980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7529" w14:paraId="131F64AF" w14:textId="77777777" w:rsidTr="00CA1480">
        <w:trPr>
          <w:gridAfter w:val="1"/>
          <w:wAfter w:w="5403" w:type="dxa"/>
          <w:trHeight w:val="587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FB3786B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3F7529" w14:paraId="0C6F60CD" w14:textId="77777777" w:rsidTr="00CA1480">
        <w:trPr>
          <w:gridAfter w:val="1"/>
          <w:wAfter w:w="5403" w:type="dxa"/>
        </w:trPr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36664FD0" w14:textId="77777777" w:rsidR="003F7529" w:rsidRPr="005076DB" w:rsidRDefault="003F7529" w:rsidP="00CA14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18"/>
                <w:szCs w:val="18"/>
              </w:rPr>
            </w:pPr>
            <w:r w:rsidRPr="00C9617A">
              <w:rPr>
                <w:rFonts w:ascii="Arial" w:hAnsi="Arial" w:cs="Arial"/>
                <w:bCs/>
                <w:sz w:val="18"/>
                <w:szCs w:val="18"/>
              </w:rPr>
              <w:t>Pertinence de l’approche et des techniques</w:t>
            </w:r>
            <w:r w:rsidRPr="00C9617A">
              <w:rPr>
                <w:rFonts w:ascii="Arial" w:hAnsi="Arial" w:cs="Arial"/>
                <w:color w:val="000000"/>
                <w:sz w:val="18"/>
                <w:szCs w:val="18"/>
              </w:rPr>
              <w:t xml:space="preserve"> (2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C9617A">
              <w:rPr>
                <w:rFonts w:ascii="Arial" w:hAnsi="Arial" w:cs="Arial"/>
                <w:color w:val="000000"/>
                <w:sz w:val="18"/>
                <w:szCs w:val="18"/>
              </w:rPr>
              <w:t xml:space="preserve">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0E10A7EC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3006B58B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F7529" w14:paraId="3CF69853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7E16101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0C53369D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6F62D0F1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7529" w14:paraId="71DC84EE" w14:textId="77777777" w:rsidTr="00CA1480">
        <w:trPr>
          <w:gridAfter w:val="1"/>
          <w:wAfter w:w="5403" w:type="dxa"/>
        </w:trPr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5B3E7BD9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 w:rsidRPr="00597340">
              <w:rPr>
                <w:rFonts w:ascii="Arial" w:hAnsi="Arial" w:cs="Arial"/>
                <w:color w:val="000000"/>
                <w:sz w:val="18"/>
                <w:szCs w:val="18"/>
              </w:rPr>
              <w:t xml:space="preserve">Expérience et qualifications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6B53B9">
              <w:rPr>
                <w:rFonts w:ascii="Arial" w:hAnsi="Arial" w:cs="Arial"/>
                <w:color w:val="000000"/>
                <w:sz w:val="18"/>
                <w:szCs w:val="18"/>
              </w:rPr>
              <w:t xml:space="preserve">diplômes, formations, expérience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avec un public étudiant, labels et certifications</w:t>
            </w:r>
            <w:r w:rsidRPr="006B53B9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  <w:r w:rsidRPr="0059734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9617A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  <w:r w:rsidRPr="00C9617A">
              <w:rPr>
                <w:rFonts w:ascii="Arial" w:hAnsi="Arial" w:cs="Arial"/>
                <w:color w:val="000000"/>
                <w:sz w:val="18"/>
                <w:szCs w:val="18"/>
              </w:rPr>
              <w:t>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0722098E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3FD53845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F7529" w14:paraId="306F3F70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33E4A4CF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659366E6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62DF6D41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7529" w14:paraId="3DC1CB33" w14:textId="77777777" w:rsidTr="00CA1480">
        <w:trPr>
          <w:trHeight w:val="278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36E189F3" w14:textId="77777777" w:rsidR="003F7529" w:rsidRPr="00137518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91B09">
              <w:rPr>
                <w:rFonts w:ascii="Arial" w:hAnsi="Arial" w:cs="Arial"/>
                <w:b/>
                <w:bCs/>
                <w:sz w:val="20"/>
                <w:szCs w:val="20"/>
              </w:rPr>
              <w:t>2.Prix (30 %)</w:t>
            </w:r>
          </w:p>
        </w:tc>
        <w:tc>
          <w:tcPr>
            <w:tcW w:w="5403" w:type="dxa"/>
          </w:tcPr>
          <w:p w14:paraId="0575F617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196E766C" w14:textId="77777777" w:rsidR="003F7529" w:rsidRDefault="003F7529" w:rsidP="00CA1480"/>
        </w:tc>
      </w:tr>
      <w:tr w:rsidR="003F7529" w14:paraId="02872278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E9D45AF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065E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3F7529" w14:paraId="21C1A4F3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5420B8C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BPU</w:t>
            </w:r>
            <w:r w:rsidRPr="005076D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masqué </w:t>
            </w:r>
            <w:r w:rsidRPr="005076DB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5076DB">
              <w:rPr>
                <w:rFonts w:ascii="Arial" w:hAnsi="Arial" w:cs="Arial"/>
                <w:bCs/>
                <w:sz w:val="18"/>
                <w:szCs w:val="18"/>
              </w:rPr>
              <w:t>0%)</w:t>
            </w:r>
          </w:p>
        </w:tc>
      </w:tr>
      <w:tr w:rsidR="003F7529" w14:paraId="0150B402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CE1B367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19AC47F1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3F7529" w14:paraId="458D9662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01660D5" w14:textId="77777777" w:rsidR="003F7529" w:rsidRPr="00891B0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1B09">
              <w:rPr>
                <w:rFonts w:ascii="Arial" w:hAnsi="Arial" w:cs="Arial"/>
                <w:b/>
                <w:bCs/>
                <w:sz w:val="20"/>
                <w:szCs w:val="20"/>
              </w:rPr>
              <w:t>3. Flexibilité et mobilité (10%)</w:t>
            </w:r>
          </w:p>
        </w:tc>
      </w:tr>
      <w:tr w:rsidR="003F7529" w14:paraId="1910F39B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3CF0C1F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3F7529" w14:paraId="4C2A0889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3A5E3BD4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5076DB">
              <w:rPr>
                <w:rFonts w:ascii="Arial" w:hAnsi="Arial" w:cs="Arial"/>
                <w:bCs/>
                <w:sz w:val="18"/>
                <w:szCs w:val="18"/>
              </w:rPr>
              <w:t>Capacité à se déplacer entre les sites (5%)</w:t>
            </w:r>
          </w:p>
        </w:tc>
      </w:tr>
      <w:tr w:rsidR="003F7529" w14:paraId="1481004C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0396456B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36F1BE96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73295A7A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3F7529" w14:paraId="5B3607AA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33F50E65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5076DB">
              <w:rPr>
                <w:rFonts w:ascii="Arial" w:hAnsi="Arial" w:cs="Arial"/>
                <w:bCs/>
                <w:sz w:val="18"/>
                <w:szCs w:val="18"/>
              </w:rPr>
              <w:t>Adaptation aux horaires étudiants (5%)</w:t>
            </w:r>
          </w:p>
        </w:tc>
      </w:tr>
      <w:tr w:rsidR="003F7529" w14:paraId="24946ADB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2D0EFD5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648D8782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3F7529" w14:paraId="228B177B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CD42B39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1B09">
              <w:rPr>
                <w:rFonts w:ascii="Arial" w:hAnsi="Arial" w:cs="Arial"/>
                <w:b/>
                <w:bCs/>
                <w:sz w:val="20"/>
                <w:szCs w:val="20"/>
              </w:rPr>
              <w:t>4.Écoresponsabilité et développement durable (10%)</w:t>
            </w:r>
          </w:p>
        </w:tc>
      </w:tr>
      <w:tr w:rsidR="003F7529" w14:paraId="0D399896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D108134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065E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3F7529" w14:paraId="002BA05B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59F6D28" w14:textId="77777777" w:rsidR="003F7529" w:rsidRPr="005076DB" w:rsidRDefault="003F7529" w:rsidP="00CA14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bCs/>
                <w:sz w:val="18"/>
                <w:szCs w:val="18"/>
              </w:rPr>
            </w:pPr>
            <w:r w:rsidRPr="005076DB">
              <w:rPr>
                <w:rFonts w:ascii="Arial" w:hAnsi="Arial" w:cs="Arial"/>
                <w:bCs/>
                <w:sz w:val="18"/>
                <w:szCs w:val="18"/>
              </w:rPr>
              <w:t>Critères environnementaux (produits utilisés, déplacements) (5 %)</w:t>
            </w:r>
          </w:p>
        </w:tc>
      </w:tr>
      <w:tr w:rsidR="003F7529" w14:paraId="1D5AFBC3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4B36A40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11FFCCA8" w14:textId="77777777" w:rsidR="003F7529" w:rsidRDefault="003F7529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</w:tbl>
    <w:p w14:paraId="56F27369" w14:textId="77777777" w:rsidR="00F9758F" w:rsidRDefault="00F9758F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sectPr w:rsidR="00F9758F"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B309E" w14:textId="77777777" w:rsidR="00F9758F" w:rsidRDefault="00331055">
      <w:pPr>
        <w:spacing w:after="0" w:line="240" w:lineRule="auto"/>
      </w:pPr>
      <w:r>
        <w:separator/>
      </w:r>
    </w:p>
  </w:endnote>
  <w:endnote w:type="continuationSeparator" w:id="0">
    <w:p w14:paraId="081EBE79" w14:textId="77777777" w:rsidR="00F9758F" w:rsidRDefault="0033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F9758F" w14:paraId="2396695C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5EED50C2" w14:textId="77777777" w:rsidR="00F9758F" w:rsidRDefault="0033105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n°25049S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Cadre de réponse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51401C9C" w14:textId="77777777" w:rsidR="00F9758F" w:rsidRDefault="0033105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5C54BC59" w14:textId="77777777" w:rsidR="00F9758F" w:rsidRDefault="00F9758F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0D2A9" w14:textId="77777777" w:rsidR="00F9758F" w:rsidRDefault="00331055">
      <w:pPr>
        <w:spacing w:after="0" w:line="240" w:lineRule="auto"/>
      </w:pPr>
      <w:r>
        <w:separator/>
      </w:r>
    </w:p>
  </w:footnote>
  <w:footnote w:type="continuationSeparator" w:id="0">
    <w:p w14:paraId="2D22B585" w14:textId="77777777" w:rsidR="00F9758F" w:rsidRDefault="00331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9F1"/>
    <w:rsid w:val="00331055"/>
    <w:rsid w:val="003F7529"/>
    <w:rsid w:val="00CB39F1"/>
    <w:rsid w:val="00F9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18FEB9"/>
  <w14:defaultImageDpi w14:val="0"/>
  <w15:docId w15:val="{44BA1497-5519-4812-96C6-B0C746D42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1115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julie Antonietti</dc:creator>
  <cp:keywords/>
  <dc:description>Generated by Oracle BI Publisher 10.1.3.4.2</dc:description>
  <cp:lastModifiedBy>julie Antonietti</cp:lastModifiedBy>
  <cp:revision>3</cp:revision>
  <dcterms:created xsi:type="dcterms:W3CDTF">2025-05-07T09:18:00Z</dcterms:created>
  <dcterms:modified xsi:type="dcterms:W3CDTF">2025-09-05T12:51:00Z</dcterms:modified>
</cp:coreProperties>
</file>